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C70" w:rsidRPr="00047C70" w:rsidRDefault="00047C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047C70">
        <w:rPr>
          <w:rFonts w:ascii="Arial" w:hAnsi="Arial" w:cs="Arial"/>
          <w:sz w:val="28"/>
          <w:szCs w:val="28"/>
        </w:rPr>
        <w:t xml:space="preserve">CURRICULUM VITAE </w:t>
      </w:r>
    </w:p>
    <w:p w:rsidR="00047C70" w:rsidRPr="00047C70" w:rsidRDefault="00047C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047C70" w:rsidRPr="00047C70" w:rsidRDefault="00047C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047C70">
        <w:rPr>
          <w:rFonts w:ascii="Arial" w:hAnsi="Arial" w:cs="Arial"/>
          <w:b/>
          <w:bCs/>
        </w:rPr>
        <w:t>NOTAIO FABIO AUTERI</w:t>
      </w:r>
    </w:p>
    <w:p w:rsidR="0088463C" w:rsidRDefault="008846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8463C" w:rsidRDefault="00BF35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Giugno 1988: diploma presso il Liceo Scientifico G. Ferrari di Borgosesia (Vc);</w:t>
      </w:r>
    </w:p>
    <w:p w:rsidR="0088463C" w:rsidRDefault="008846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8463C" w:rsidRDefault="00BF35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 Aprile 1992: frequenza corso presso il centro studi Isvor (Fiat) di Marentino Master su "La competizione globale";    </w:t>
      </w:r>
    </w:p>
    <w:p w:rsidR="00047C70" w:rsidRPr="00047C70" w:rsidRDefault="00047C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047C70" w:rsidRPr="00047C70" w:rsidRDefault="00047C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47C70">
        <w:rPr>
          <w:rFonts w:ascii="Arial" w:hAnsi="Arial" w:cs="Arial"/>
        </w:rPr>
        <w:t xml:space="preserve">-  Novembre 1993: laurea in giurisprudenza presso Università degli Studi di Milano con tesi in diritto fallimentare </w:t>
      </w:r>
      <w:r w:rsidR="00BF3551">
        <w:rPr>
          <w:rFonts w:ascii="Arial" w:hAnsi="Arial" w:cs="Arial"/>
        </w:rPr>
        <w:t xml:space="preserve">(effetti del fallimento sul contratto di associazione in partecipazione) </w:t>
      </w:r>
      <w:r w:rsidRPr="00047C70">
        <w:rPr>
          <w:rFonts w:ascii="Arial" w:hAnsi="Arial" w:cs="Arial"/>
        </w:rPr>
        <w:t>e votazione 110 e lode;</w:t>
      </w:r>
    </w:p>
    <w:p w:rsidR="00047C70" w:rsidRPr="00047C70" w:rsidRDefault="00047C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047C70" w:rsidRPr="00047C70" w:rsidRDefault="00047C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47C70">
        <w:rPr>
          <w:rFonts w:ascii="Arial" w:hAnsi="Arial" w:cs="Arial"/>
        </w:rPr>
        <w:t>- 1994-1997: frequenza Scuola Notariato tenuta a Napoli dal magistrato Presidente Guido Capozzi;</w:t>
      </w:r>
    </w:p>
    <w:p w:rsidR="00047C70" w:rsidRPr="00047C70" w:rsidRDefault="00047C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</w:rPr>
      </w:pPr>
    </w:p>
    <w:p w:rsidR="00047C70" w:rsidRPr="00047C70" w:rsidRDefault="00047C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047C70">
        <w:rPr>
          <w:rFonts w:ascii="Arial" w:hAnsi="Arial" w:cs="Arial"/>
          <w:color w:val="000000"/>
        </w:rPr>
        <w:t xml:space="preserve">- Dicembre 1997; Febbraio 1988: vincitore concorso per Coadiutore presso la Banca d'Italia e  </w:t>
      </w:r>
      <w:r>
        <w:rPr>
          <w:rFonts w:ascii="Arial" w:hAnsi="Arial" w:cs="Arial"/>
          <w:color w:val="000000"/>
        </w:rPr>
        <w:t>borsa di studio presso l'Amministrazione Centrale di Roma;</w:t>
      </w:r>
    </w:p>
    <w:p w:rsidR="00047C70" w:rsidRPr="00047C70" w:rsidRDefault="00047C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047C70" w:rsidRPr="00047C70" w:rsidRDefault="00047C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047C70">
        <w:rPr>
          <w:rFonts w:ascii="Arial" w:hAnsi="Arial" w:cs="Arial"/>
          <w:color w:val="000000"/>
        </w:rPr>
        <w:t>- Luglio 1998 - giugno 1999: Coadiutore presso la Banca d'Italia Sede di Milano Divisione  Vigilanza Intermediari Finanziari;</w:t>
      </w:r>
    </w:p>
    <w:p w:rsidR="00047C70" w:rsidRPr="00047C70" w:rsidRDefault="00047C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047C70" w:rsidRPr="00047C70" w:rsidRDefault="00047C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047C70">
        <w:rPr>
          <w:rFonts w:ascii="Arial" w:hAnsi="Arial" w:cs="Arial"/>
          <w:color w:val="000000"/>
        </w:rPr>
        <w:t>- Novembre 1998: superamento prova orale concorso notarile;</w:t>
      </w:r>
    </w:p>
    <w:p w:rsidR="00047C70" w:rsidRPr="00047C70" w:rsidRDefault="00047C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047C70" w:rsidRPr="00047C70" w:rsidRDefault="00047C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047C70">
        <w:rPr>
          <w:rFonts w:ascii="Arial" w:hAnsi="Arial" w:cs="Arial"/>
          <w:color w:val="000000"/>
        </w:rPr>
        <w:t>- Dicembre 1999: abilitazione alla professione di Avvocato;</w:t>
      </w:r>
    </w:p>
    <w:p w:rsidR="00047C70" w:rsidRPr="00047C70" w:rsidRDefault="00047C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047C70" w:rsidRPr="00047C70" w:rsidRDefault="00047C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047C70">
        <w:rPr>
          <w:rFonts w:ascii="Arial" w:hAnsi="Arial" w:cs="Arial"/>
          <w:color w:val="000000"/>
        </w:rPr>
        <w:t>- Novembre 1999: iscrizione a ruolo presso distretti notarili di Novara, Vercelli e Casale Monferrato con apertura di proprio studio con sede in Novara, via Giotto 2;</w:t>
      </w:r>
    </w:p>
    <w:p w:rsidR="00047C70" w:rsidRPr="00047C70" w:rsidRDefault="00047C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047C70" w:rsidRPr="00047C70" w:rsidRDefault="00047C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047C70">
        <w:rPr>
          <w:rFonts w:ascii="Arial" w:hAnsi="Arial" w:cs="Arial"/>
          <w:color w:val="000000"/>
        </w:rPr>
        <w:t>- da Gennaio 2002: contitolare dello Studio Notarile Bellezza e Auteri con sede in Novara, corso Garibaldi n. 6;</w:t>
      </w:r>
    </w:p>
    <w:p w:rsidR="00047C70" w:rsidRPr="00047C70" w:rsidRDefault="00047C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047C70" w:rsidRPr="00047C70" w:rsidRDefault="00047C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047C70">
        <w:rPr>
          <w:rFonts w:ascii="Arial" w:hAnsi="Arial" w:cs="Arial"/>
          <w:color w:val="000000"/>
        </w:rPr>
        <w:t>- Ottobre 2011: conseguimento del titolo abilitativo di mediatore professionale ai sensi del D. Lgs. 28/2010 iscritto presso il Ministero della Giustizia con accreditamento presso Adr Piemonte e Adr Notariato;</w:t>
      </w:r>
    </w:p>
    <w:p w:rsidR="0088463C" w:rsidRDefault="008846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88463C" w:rsidRDefault="00BF35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da Ottobre 2011 a Settembre 2011: frequenza del Seminario della Qualitá Notarile presso l'Alma Mater di Bologna;</w:t>
      </w:r>
    </w:p>
    <w:p w:rsidR="00047C70" w:rsidRPr="00047C70" w:rsidRDefault="00047C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047C70" w:rsidRPr="00047C70" w:rsidRDefault="00047C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047C70">
        <w:rPr>
          <w:rFonts w:ascii="Arial" w:hAnsi="Arial" w:cs="Arial"/>
          <w:color w:val="000000"/>
        </w:rPr>
        <w:t>- da Gennaio 2012: unico titolare dello Studio Notarile Fabio Auteri con sede in Novara, corso Garibaldi n. 6;</w:t>
      </w:r>
    </w:p>
    <w:p w:rsidR="0088463C" w:rsidRDefault="008846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047C70" w:rsidRPr="00047C70" w:rsidRDefault="00047C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da Gennaio 2012 aderente al Laboratorio della Qualitá Notarile;</w:t>
      </w:r>
    </w:p>
    <w:p w:rsidR="0088463C" w:rsidRDefault="008846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047C70" w:rsidRPr="00047C70" w:rsidRDefault="00047C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047C70">
        <w:rPr>
          <w:rFonts w:ascii="Arial" w:hAnsi="Arial" w:cs="Arial"/>
          <w:color w:val="000000"/>
        </w:rPr>
        <w:t>- da Aprile 2012: Consigliere presso la Banca d'Italia filiale di Novara con funzioni di Censore.</w:t>
      </w:r>
    </w:p>
    <w:p w:rsidR="00047C70" w:rsidRPr="00047C70" w:rsidRDefault="00047C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047C70" w:rsidRPr="00047C70" w:rsidRDefault="00047C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047C70">
        <w:rPr>
          <w:rFonts w:ascii="Arial" w:hAnsi="Arial" w:cs="Arial"/>
          <w:color w:val="000000"/>
        </w:rPr>
        <w:t xml:space="preserve">   </w:t>
      </w:r>
    </w:p>
    <w:p w:rsidR="00047C70" w:rsidRDefault="00047C70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lang w:val="en-US"/>
        </w:rPr>
        <w:t xml:space="preserve">Lingue parlate: Inglese                              </w:t>
      </w:r>
    </w:p>
    <w:sectPr w:rsidR="00047C70" w:rsidSect="00BF4F72">
      <w:pgSz w:w="11907" w:h="16840"/>
      <w:pgMar w:top="1134" w:right="1134" w:bottom="1134" w:left="1984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047C70"/>
    <w:rsid w:val="00047C70"/>
    <w:rsid w:val="00386460"/>
    <w:rsid w:val="00597E80"/>
    <w:rsid w:val="005B3050"/>
    <w:rsid w:val="0088463C"/>
    <w:rsid w:val="00BF144E"/>
    <w:rsid w:val="00BF3551"/>
    <w:rsid w:val="00BF4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F4F72"/>
    <w:rPr>
      <w:rFonts w:cstheme="minorBid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1622</Characters>
  <Application>Microsoft Office Word</Application>
  <DocSecurity>0</DocSecurity>
  <Lines>13</Lines>
  <Paragraphs>3</Paragraphs>
  <ScaleCrop>false</ScaleCrop>
  <Company/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4</cp:revision>
  <cp:lastPrinted>2013-07-10T17:40:00Z</cp:lastPrinted>
  <dcterms:created xsi:type="dcterms:W3CDTF">2013-07-10T17:40:00Z</dcterms:created>
  <dcterms:modified xsi:type="dcterms:W3CDTF">2014-11-17T11:56:00Z</dcterms:modified>
</cp:coreProperties>
</file>